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BA4A" w14:textId="79D43E04" w:rsidR="00A111B3" w:rsidRPr="00A111B3" w:rsidRDefault="00A111B3" w:rsidP="00A111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CAD6A" wp14:editId="3DE45627">
            <wp:extent cx="447675" cy="638175"/>
            <wp:effectExtent l="0" t="0" r="9525" b="9525"/>
            <wp:docPr id="2" name="Рисунок 2" descr="Описание: Piskar-add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skar-add-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693F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122A70DA" w14:textId="77777777" w:rsidR="00A111B3" w:rsidRPr="00A111B3" w:rsidRDefault="00A111B3" w:rsidP="00A11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</w:p>
    <w:p w14:paraId="0138224E" w14:textId="77777777" w:rsidR="00A111B3" w:rsidRPr="00A111B3" w:rsidRDefault="00A111B3" w:rsidP="00A11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6188CC45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14:paraId="58116D46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</w:t>
      </w:r>
    </w:p>
    <w:p w14:paraId="2F9A058D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ПИСКАРЕВКА</w:t>
      </w:r>
    </w:p>
    <w:p w14:paraId="42D3B403" w14:textId="7DD99AD4" w:rsidR="00A111B3" w:rsidRPr="00A111B3" w:rsidRDefault="00A111B3" w:rsidP="00A111B3">
      <w:pPr>
        <w:tabs>
          <w:tab w:val="left" w:pos="390"/>
          <w:tab w:val="left" w:pos="4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9EF4A9" wp14:editId="3D3D9067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889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" o:allowincell="f" strokeweight="2pt"/>
            </w:pict>
          </mc:Fallback>
        </mc:AlternateContent>
      </w:r>
    </w:p>
    <w:p w14:paraId="4EAD9CFF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56CCE88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14:paraId="6A3C26D3" w14:textId="1932BC5D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111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23</w:t>
      </w:r>
      <w:r w:rsidRPr="00A111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ноября</w:t>
      </w:r>
      <w:r w:rsidRPr="00A111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121</w:t>
      </w:r>
      <w:r w:rsidRPr="00A111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-э</w:t>
      </w:r>
    </w:p>
    <w:p w14:paraId="20AA4A64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14:paraId="3FF49AB8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bCs/>
          <w:spacing w:val="4"/>
          <w:sz w:val="24"/>
          <w:lang w:eastAsia="ru-RU"/>
        </w:rPr>
        <w:t>О внесении изменений в постановление местной администрации МО Пискаревка</w:t>
      </w:r>
    </w:p>
    <w:p w14:paraId="25E06E1F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bCs/>
          <w:spacing w:val="4"/>
          <w:sz w:val="24"/>
          <w:lang w:eastAsia="ru-RU"/>
        </w:rPr>
        <w:t>от 15.10.2019 № 92-э «Об утверждении муниципальной программы</w:t>
      </w:r>
    </w:p>
    <w:p w14:paraId="2DED569B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«Благоустройство территории внутригородского муниципального образования </w:t>
      </w:r>
    </w:p>
    <w:p w14:paraId="05204CC2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Санкт-Петербурга муниципальный округ Пискаревка в 2020 году</w:t>
      </w:r>
      <w:r w:rsidRPr="00A111B3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14:paraId="432D56CA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3D675295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14:paraId="3FD7F7BE" w14:textId="77777777" w:rsidR="00A111B3" w:rsidRPr="00A111B3" w:rsidRDefault="00A111B3" w:rsidP="00A11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9 пункта 2 статьи 10 Закона Санкт-Петербурга от 23.09.2009 № 420-79 «Об организации местного самоуправления в Санкт-Петербурге», Уставом МО Пискаревка, статьей 5 решения муниципального совета МО Пискаревка от 11.09.2012 № 26 «О бюджетном процессе в муниципальном образовании муниципальный округ Пискаревка»</w:t>
      </w:r>
    </w:p>
    <w:p w14:paraId="5B481727" w14:textId="77777777" w:rsidR="00A111B3" w:rsidRPr="00A111B3" w:rsidRDefault="00A111B3" w:rsidP="00A111B3">
      <w:pPr>
        <w:shd w:val="clear" w:color="auto" w:fill="FFFFFF"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77AD18EB" w14:textId="77777777" w:rsidR="00A111B3" w:rsidRPr="00A111B3" w:rsidRDefault="00A111B3" w:rsidP="00A111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ПОСТАНОВЛЯЮ:</w:t>
      </w:r>
    </w:p>
    <w:p w14:paraId="46A1E2D6" w14:textId="77777777" w:rsidR="00A111B3" w:rsidRPr="00A111B3" w:rsidRDefault="00A111B3" w:rsidP="00A111B3">
      <w:pPr>
        <w:numPr>
          <w:ilvl w:val="0"/>
          <w:numId w:val="1"/>
        </w:numPr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следующие изменения в Приложение № 1, утвержденное </w:t>
      </w:r>
      <w:r w:rsidRPr="00A111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постановлением местной администрации МО Пискаревка от 15.10.2019 № 92-э «Об утверждении муниципальной программы «Благоустройство территории внутригородского муниципального образования Санкт-Петербурга муниципальный округ Пискаревка в 2020 году», изложив его в новой редакции, согласно приложению к настоящему постановлению.</w:t>
      </w:r>
    </w:p>
    <w:p w14:paraId="4B880222" w14:textId="77777777" w:rsidR="00A111B3" w:rsidRPr="00A111B3" w:rsidRDefault="00A111B3" w:rsidP="00A111B3">
      <w:pPr>
        <w:numPr>
          <w:ilvl w:val="0"/>
          <w:numId w:val="1"/>
        </w:numPr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местной администрации МО Пискаревка в сети «Интернет».</w:t>
      </w:r>
    </w:p>
    <w:p w14:paraId="3BC6BCC0" w14:textId="77777777" w:rsidR="00A111B3" w:rsidRPr="00A111B3" w:rsidRDefault="00A111B3" w:rsidP="00A111B3">
      <w:pPr>
        <w:numPr>
          <w:ilvl w:val="0"/>
          <w:numId w:val="1"/>
        </w:numPr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принятия. </w:t>
      </w:r>
    </w:p>
    <w:p w14:paraId="5243E8E4" w14:textId="77777777" w:rsidR="00A111B3" w:rsidRPr="00A111B3" w:rsidRDefault="00A111B3" w:rsidP="00A111B3">
      <w:pPr>
        <w:numPr>
          <w:ilvl w:val="0"/>
          <w:numId w:val="1"/>
        </w:numPr>
        <w:spacing w:after="0" w:line="264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124A5630" w14:textId="77777777" w:rsidR="00A111B3" w:rsidRPr="00A111B3" w:rsidRDefault="00A111B3" w:rsidP="00A111B3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D91D5E" w14:textId="77777777" w:rsidR="00A111B3" w:rsidRPr="00A111B3" w:rsidRDefault="00A111B3" w:rsidP="00A11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88640" w14:textId="77777777" w:rsidR="00A111B3" w:rsidRPr="00A111B3" w:rsidRDefault="00A111B3" w:rsidP="00A11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5531CB2" w14:textId="77777777" w:rsidR="00A111B3" w:rsidRPr="00A111B3" w:rsidRDefault="00A111B3" w:rsidP="00A11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11B3" w:rsidRPr="00A111B3" w:rsidSect="003F0AEC">
          <w:footerReference w:type="even" r:id="rId8"/>
          <w:footerReference w:type="default" r:id="rId9"/>
          <w:pgSz w:w="12240" w:h="15840"/>
          <w:pgMar w:top="1134" w:right="851" w:bottom="1134" w:left="1701" w:header="510" w:footer="510" w:gutter="0"/>
          <w:cols w:space="720"/>
          <w:docGrid w:linePitch="272"/>
        </w:sect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администрации                                                                                       В.Б. Фильчаков</w:t>
      </w:r>
    </w:p>
    <w:p w14:paraId="30808B2B" w14:textId="77777777" w:rsidR="00A111B3" w:rsidRPr="00A111B3" w:rsidRDefault="00A111B3" w:rsidP="00A111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Приложение № 1</w:t>
      </w:r>
    </w:p>
    <w:p w14:paraId="301192E6" w14:textId="2588E97D" w:rsidR="00A111B3" w:rsidRPr="00A111B3" w:rsidRDefault="00A111B3" w:rsidP="00A111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A111B3">
        <w:rPr>
          <w:rFonts w:ascii="Times New Roman" w:eastAsia="Times New Roman" w:hAnsi="Times New Roman" w:cs="Times New Roman"/>
          <w:szCs w:val="20"/>
          <w:lang w:eastAsia="ru-RU"/>
        </w:rPr>
        <w:t xml:space="preserve">к постановлению местной администрации МО Пискаревка от </w:t>
      </w:r>
      <w:r w:rsidRPr="00A111B3">
        <w:rPr>
          <w:rFonts w:ascii="Times New Roman" w:eastAsia="Times New Roman" w:hAnsi="Times New Roman" w:cs="Times New Roman"/>
          <w:bCs/>
          <w:szCs w:val="20"/>
          <w:lang w:eastAsia="ru-RU"/>
        </w:rPr>
        <w:t>«23» ноября 2020 года № 121-э</w:t>
      </w:r>
    </w:p>
    <w:p w14:paraId="4E67B46E" w14:textId="2D3D5A7F" w:rsidR="00A111B3" w:rsidRPr="00A111B3" w:rsidRDefault="00A111B3" w:rsidP="00A111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</w:p>
    <w:p w14:paraId="7B81C88F" w14:textId="77777777" w:rsidR="00A111B3" w:rsidRPr="00A111B3" w:rsidRDefault="00A111B3" w:rsidP="00A11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F805AB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МУНИЦИПАЛЬНАЯ ПРОГРАММА  </w:t>
      </w:r>
    </w:p>
    <w:p w14:paraId="11FE445F" w14:textId="77777777" w:rsidR="00A111B3" w:rsidRPr="00A111B3" w:rsidRDefault="00A111B3" w:rsidP="00A111B3">
      <w:pPr>
        <w:shd w:val="clear" w:color="auto" w:fill="FFFFFF"/>
        <w:spacing w:after="0" w:line="240" w:lineRule="auto"/>
        <w:ind w:left="40" w:right="34"/>
        <w:jc w:val="center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111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Благоустройство территории внутригородского муниципального образования</w:t>
      </w:r>
    </w:p>
    <w:p w14:paraId="62919C6B" w14:textId="77777777" w:rsidR="00A111B3" w:rsidRPr="00A111B3" w:rsidRDefault="00A111B3" w:rsidP="00A111B3">
      <w:pPr>
        <w:shd w:val="clear" w:color="auto" w:fill="FFFFFF"/>
        <w:spacing w:after="0" w:line="240" w:lineRule="auto"/>
        <w:ind w:left="40" w:right="34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Санкт-Петербурга муниципальный округ Пискаревка в 2020 году</w:t>
      </w:r>
      <w:r w:rsidRPr="00A111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72A9FA6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B5091" w14:textId="77777777" w:rsidR="00A111B3" w:rsidRPr="00A111B3" w:rsidRDefault="00A111B3" w:rsidP="00A1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77"/>
        <w:gridCol w:w="6739"/>
      </w:tblGrid>
      <w:tr w:rsidR="00A111B3" w:rsidRPr="00A111B3" w14:paraId="23F328E0" w14:textId="77777777" w:rsidTr="00A111B3">
        <w:tc>
          <w:tcPr>
            <w:tcW w:w="2477" w:type="dxa"/>
            <w:shd w:val="clear" w:color="auto" w:fill="auto"/>
          </w:tcPr>
          <w:p w14:paraId="438E731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4AE102F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353C2CA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8ACC5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CE7AE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EB4F5" w14:textId="77777777" w:rsidR="00A111B3" w:rsidRPr="00A111B3" w:rsidRDefault="00A111B3" w:rsidP="00A1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0180F333" w14:textId="77777777" w:rsidR="00A111B3" w:rsidRPr="00A111B3" w:rsidRDefault="00A111B3" w:rsidP="00A111B3">
            <w:pPr>
              <w:shd w:val="clear" w:color="auto" w:fill="FFFFFF"/>
              <w:spacing w:after="0" w:line="240" w:lineRule="auto"/>
              <w:ind w:left="40" w:right="34"/>
              <w:jc w:val="both"/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Cs/>
                <w:spacing w:val="4"/>
                <w:szCs w:val="24"/>
                <w:lang w:eastAsia="ru-RU"/>
              </w:rPr>
              <w:t>Благоустройство территории внутригородского муниципального образования Санкт-Петербурга муниципальный округ Пискаревка в 2020 году</w:t>
            </w:r>
          </w:p>
          <w:p w14:paraId="4AFE96FC" w14:textId="77777777" w:rsidR="00A111B3" w:rsidRPr="00A111B3" w:rsidRDefault="00A111B3" w:rsidP="00A111B3">
            <w:pPr>
              <w:shd w:val="clear" w:color="auto" w:fill="FFFFFF"/>
              <w:spacing w:after="0" w:line="240" w:lineRule="auto"/>
              <w:ind w:left="40" w:right="34"/>
              <w:jc w:val="both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</w:tc>
      </w:tr>
      <w:tr w:rsidR="00A111B3" w:rsidRPr="00A111B3" w14:paraId="4BDDA625" w14:textId="77777777" w:rsidTr="00A111B3">
        <w:tc>
          <w:tcPr>
            <w:tcW w:w="2477" w:type="dxa"/>
            <w:shd w:val="clear" w:color="auto" w:fill="auto"/>
          </w:tcPr>
          <w:p w14:paraId="4273EAD2" w14:textId="77777777" w:rsidR="00A111B3" w:rsidRPr="00A111B3" w:rsidRDefault="00A111B3" w:rsidP="00A111B3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Нормативно-правовое основание для разработки 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74046522" w14:textId="77777777" w:rsidR="00A111B3" w:rsidRPr="00A111B3" w:rsidRDefault="00A111B3" w:rsidP="00A111B3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67A8CA4D" w14:textId="77777777" w:rsidR="00A111B3" w:rsidRPr="00A111B3" w:rsidRDefault="00A111B3" w:rsidP="00A111B3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Бюджетный кодекс Российской Федерации,</w:t>
            </w: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подпункт 9 пункт 2 статьи 10 </w:t>
            </w: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закона Санкт-Петербурга от 23.09.2009 № 420-79 «Об организации местного самоуправления в Санкт-Петербурге», Закон Санкт-Петербурга от 25.12.2015 N 891-180 «О благоустройстве в Санкт-Петербурге», Закон Санкт-Петербурга от 27.11.2019 № 614-132 «О бюджете Санкт-Петербурга на 2020 год и на плановый период 2021 и 2022 годов»,  Постановление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Санкт-Петербурга», Устав МО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Пискарёвка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, Положение «О бюджетном процессе в муниципальном образовании муниципальный округ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Пискарёвка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», постановление местной администрации МО Пискаревка от 26.11.2014 № 90/20-э «О порядке принятия решений о разработке, формировании и утверждении муниципальных программ муниципального образования муниципальный округ Пискаревка, реализации и проведения оценки эффективности их реализации», постановление местной администрации МО Пискаревка от 25.01.2011 № 12-э  «Об утверждении Положения «О благоустройстве территории муниципального образования муниципальный округ Пискаревка»</w:t>
            </w:r>
          </w:p>
          <w:p w14:paraId="5165DD0A" w14:textId="77777777" w:rsidR="00A111B3" w:rsidRPr="00A111B3" w:rsidRDefault="00A111B3" w:rsidP="00A111B3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</w:tc>
      </w:tr>
      <w:tr w:rsidR="00A111B3" w:rsidRPr="00A111B3" w14:paraId="0C4FFDA2" w14:textId="77777777" w:rsidTr="00A111B3">
        <w:tc>
          <w:tcPr>
            <w:tcW w:w="2477" w:type="dxa"/>
            <w:shd w:val="clear" w:color="auto" w:fill="auto"/>
          </w:tcPr>
          <w:p w14:paraId="113BA74C" w14:textId="77777777" w:rsidR="00A111B3" w:rsidRPr="00A111B3" w:rsidRDefault="00A111B3" w:rsidP="00A111B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Заказчик 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388DB78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C649E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0DDB90" w14:textId="77777777" w:rsidR="00A111B3" w:rsidRPr="00A111B3" w:rsidRDefault="00A111B3" w:rsidP="00A111B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5FAD0970" w14:textId="77777777" w:rsidR="00A111B3" w:rsidRPr="00A111B3" w:rsidRDefault="00A111B3" w:rsidP="00A111B3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Пискаревка</w:t>
            </w:r>
          </w:p>
        </w:tc>
      </w:tr>
      <w:tr w:rsidR="00A111B3" w:rsidRPr="00A111B3" w14:paraId="6AFA23FC" w14:textId="77777777" w:rsidTr="00A111B3">
        <w:tc>
          <w:tcPr>
            <w:tcW w:w="2477" w:type="dxa"/>
            <w:shd w:val="clear" w:color="auto" w:fill="auto"/>
          </w:tcPr>
          <w:p w14:paraId="73C1F19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Основные цели 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725D069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75D3A50D" w14:textId="77777777" w:rsidR="00A111B3" w:rsidRPr="00A111B3" w:rsidRDefault="00A111B3" w:rsidP="00A111B3">
            <w:pPr>
              <w:numPr>
                <w:ilvl w:val="0"/>
                <w:numId w:val="3"/>
              </w:numPr>
              <w:spacing w:after="0" w:line="240" w:lineRule="auto"/>
              <w:ind w:left="325" w:right="33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учет интересов жителей муниципального образования </w:t>
            </w:r>
            <w:r w:rsidRPr="00A111B3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а благоприятную окружающую среду, обеспечение благоприятных условий жизнедеятельности;</w:t>
            </w:r>
          </w:p>
          <w:p w14:paraId="536FD2D7" w14:textId="77777777" w:rsidR="00A111B3" w:rsidRPr="00A111B3" w:rsidRDefault="00A111B3" w:rsidP="00A111B3">
            <w:pPr>
              <w:numPr>
                <w:ilvl w:val="0"/>
                <w:numId w:val="3"/>
              </w:numPr>
              <w:spacing w:after="0" w:line="240" w:lineRule="auto"/>
              <w:ind w:left="325" w:right="33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обеспечение благоприятных условий проживания населения, высокого уровня благоустройства и эстетики территории муниципального образования;</w:t>
            </w:r>
          </w:p>
          <w:p w14:paraId="03F86A56" w14:textId="77777777" w:rsidR="00A111B3" w:rsidRPr="00A111B3" w:rsidRDefault="00A111B3" w:rsidP="00A111B3">
            <w:pPr>
              <w:numPr>
                <w:ilvl w:val="0"/>
                <w:numId w:val="3"/>
              </w:numPr>
              <w:spacing w:after="0" w:line="240" w:lineRule="auto"/>
              <w:ind w:left="325" w:right="33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создание новых объектов благоустройства;</w:t>
            </w:r>
          </w:p>
          <w:p w14:paraId="6C140BC1" w14:textId="77777777" w:rsidR="00A111B3" w:rsidRPr="00A111B3" w:rsidRDefault="00A111B3" w:rsidP="00A111B3">
            <w:pPr>
              <w:numPr>
                <w:ilvl w:val="0"/>
                <w:numId w:val="3"/>
              </w:numPr>
              <w:spacing w:after="0" w:line="240" w:lineRule="auto"/>
              <w:ind w:left="325" w:right="33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мер по благоустройству внутриквартальных территорий;</w:t>
            </w:r>
          </w:p>
          <w:p w14:paraId="5813D2E3" w14:textId="77777777" w:rsidR="00A111B3" w:rsidRPr="00A111B3" w:rsidRDefault="00A111B3" w:rsidP="00A111B3">
            <w:pPr>
              <w:numPr>
                <w:ilvl w:val="0"/>
                <w:numId w:val="3"/>
              </w:numPr>
              <w:spacing w:after="0" w:line="240" w:lineRule="auto"/>
              <w:ind w:left="325" w:right="33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содержание объектов благоустройства муниципального образования</w:t>
            </w:r>
          </w:p>
          <w:p w14:paraId="0B8E3E56" w14:textId="77777777" w:rsidR="00A111B3" w:rsidRPr="00A111B3" w:rsidRDefault="00A111B3" w:rsidP="00A111B3">
            <w:pPr>
              <w:spacing w:after="0" w:line="240" w:lineRule="auto"/>
              <w:ind w:left="41" w:right="33"/>
              <w:jc w:val="both"/>
              <w:rPr>
                <w:rFonts w:ascii="Times New Roman" w:eastAsia="Times New Roman" w:hAnsi="Times New Roman" w:cs="Times New Roman"/>
                <w:bCs/>
                <w:sz w:val="10"/>
                <w:lang w:eastAsia="ru-RU"/>
              </w:rPr>
            </w:pPr>
          </w:p>
        </w:tc>
      </w:tr>
      <w:tr w:rsidR="00A111B3" w:rsidRPr="00A111B3" w14:paraId="431B557A" w14:textId="77777777" w:rsidTr="00A111B3">
        <w:tc>
          <w:tcPr>
            <w:tcW w:w="2477" w:type="dxa"/>
            <w:shd w:val="clear" w:color="auto" w:fill="auto"/>
          </w:tcPr>
          <w:p w14:paraId="194363F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Исполнитель 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495F10D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5F14CEB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Отдел благоустройства и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коммунального хозяйства местной администрации внутригородского муниципального образования Санкт-Петербурга муниципальный округ Пискаревка</w:t>
            </w:r>
          </w:p>
          <w:p w14:paraId="3C4BCD9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111B3" w:rsidRPr="00A111B3" w14:paraId="7FB6FE31" w14:textId="77777777" w:rsidTr="00A111B3">
        <w:tc>
          <w:tcPr>
            <w:tcW w:w="2477" w:type="dxa"/>
            <w:shd w:val="clear" w:color="auto" w:fill="auto"/>
          </w:tcPr>
          <w:p w14:paraId="0AAAFC9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5CA818F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37D1E6B0" w14:textId="77777777" w:rsidR="00A111B3" w:rsidRPr="00A111B3" w:rsidRDefault="00A111B3" w:rsidP="00A111B3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Участниками муниципальной программы являются:</w:t>
            </w:r>
          </w:p>
          <w:p w14:paraId="0A8BC190" w14:textId="77777777" w:rsidR="00A111B3" w:rsidRPr="00A111B3" w:rsidRDefault="00A111B3" w:rsidP="00A111B3">
            <w:pPr>
              <w:numPr>
                <w:ilvl w:val="0"/>
                <w:numId w:val="2"/>
              </w:num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население округа на добровольной и безвозмездной основе;</w:t>
            </w:r>
          </w:p>
          <w:p w14:paraId="2E8D59B3" w14:textId="77777777" w:rsidR="00A111B3" w:rsidRPr="00A111B3" w:rsidRDefault="00A111B3" w:rsidP="00A111B3">
            <w:pPr>
              <w:numPr>
                <w:ilvl w:val="0"/>
                <w:numId w:val="2"/>
              </w:numPr>
              <w:spacing w:after="0" w:line="240" w:lineRule="auto"/>
              <w:ind w:left="325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юридические лица и индивидуальные предприниматели, с которыми заказчиком муниципальной программы 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заключены контракты (договоры), в том числе и через осуществление закупок товаров, работ, услуг для обеспечения муниципальных нужд, </w:t>
            </w: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на выполнение мероприятий программы</w:t>
            </w:r>
          </w:p>
        </w:tc>
      </w:tr>
      <w:tr w:rsidR="00A111B3" w:rsidRPr="00A111B3" w14:paraId="2ABA57C0" w14:textId="77777777" w:rsidTr="00A111B3">
        <w:tc>
          <w:tcPr>
            <w:tcW w:w="2477" w:type="dxa"/>
            <w:shd w:val="clear" w:color="auto" w:fill="auto"/>
          </w:tcPr>
          <w:p w14:paraId="2A4299A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Объёмы и источники финансирования</w:t>
            </w:r>
          </w:p>
        </w:tc>
        <w:tc>
          <w:tcPr>
            <w:tcW w:w="277" w:type="dxa"/>
            <w:shd w:val="clear" w:color="auto" w:fill="auto"/>
          </w:tcPr>
          <w:p w14:paraId="580DA59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1E973AE0" w14:textId="0818056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муниципальной программы осуществляется за счет средств бюджета внутригородского муниципального образования Санкт-Петербурга муниципальный округ Пискаревка, выделяемых в соответствующем финансовом году  размере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</w:t>
            </w: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., а также за счет средств субсидии бюджету МО Пискаревка на осуществление благоустройства территории муниципального образования в размере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10 000,0 тыс. руб. </w:t>
            </w: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A111B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рублей.</w:t>
            </w:r>
          </w:p>
        </w:tc>
      </w:tr>
      <w:tr w:rsidR="00A111B3" w:rsidRPr="00A111B3" w14:paraId="5AD1A564" w14:textId="77777777" w:rsidTr="00A111B3">
        <w:tc>
          <w:tcPr>
            <w:tcW w:w="2477" w:type="dxa"/>
            <w:shd w:val="clear" w:color="auto" w:fill="auto"/>
          </w:tcPr>
          <w:p w14:paraId="49C5395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277" w:type="dxa"/>
            <w:shd w:val="clear" w:color="auto" w:fill="auto"/>
          </w:tcPr>
          <w:p w14:paraId="2E34A6B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34ED004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14:paraId="0331051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9D97B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</w:tc>
      </w:tr>
      <w:tr w:rsidR="00A111B3" w:rsidRPr="00A111B3" w14:paraId="3659DF81" w14:textId="77777777" w:rsidTr="00A111B3">
        <w:tc>
          <w:tcPr>
            <w:tcW w:w="2477" w:type="dxa"/>
            <w:shd w:val="clear" w:color="auto" w:fill="auto"/>
          </w:tcPr>
          <w:p w14:paraId="37C2C55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277" w:type="dxa"/>
            <w:shd w:val="clear" w:color="auto" w:fill="auto"/>
          </w:tcPr>
          <w:p w14:paraId="461A356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shd w:val="clear" w:color="auto" w:fill="auto"/>
          </w:tcPr>
          <w:p w14:paraId="767EDE12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уровня благоустройства придомовых территорий и дворовых территорий округа, в том числе, организация и проведение весеннее-осенних субботников, ликвидация несанкционированных свалок бытовых отходов, мусора на территории муниципального образования;</w:t>
            </w:r>
          </w:p>
          <w:p w14:paraId="7C1A40D6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</w:p>
          <w:p w14:paraId="16364BF4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      </w:r>
          </w:p>
          <w:p w14:paraId="3C0C8D02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      </w:r>
          </w:p>
          <w:p w14:paraId="488A5680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  <w:p w14:paraId="7E253EFE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инфраструктуры для отдыха детей и взрослого населения (в том числе с обустройством детских игровых и спортивных площадок);</w:t>
            </w:r>
          </w:p>
          <w:p w14:paraId="75EE95F3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</w:p>
          <w:p w14:paraId="5CFB78E5" w14:textId="77777777" w:rsidR="00A111B3" w:rsidRPr="00A111B3" w:rsidRDefault="00A111B3" w:rsidP="00A111B3">
            <w:pPr>
              <w:numPr>
                <w:ilvl w:val="0"/>
                <w:numId w:val="4"/>
              </w:numPr>
              <w:spacing w:after="0" w:line="240" w:lineRule="auto"/>
              <w:ind w:left="317" w:right="33" w:hanging="27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      </w:r>
          </w:p>
        </w:tc>
      </w:tr>
    </w:tbl>
    <w:p w14:paraId="30E02A6F" w14:textId="77777777" w:rsidR="00A111B3" w:rsidRPr="00A111B3" w:rsidRDefault="00A111B3" w:rsidP="00A11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39694" w14:textId="77777777" w:rsidR="00A111B3" w:rsidRDefault="00A111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2C8C49C" w14:textId="69905ED9" w:rsidR="00A111B3" w:rsidRDefault="00A111B3" w:rsidP="00A11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МЕРОПРИЯТИЯ МУНИЦИПАЛЬНОЙ ПРОГРАММЫ:</w:t>
      </w:r>
    </w:p>
    <w:p w14:paraId="06C776BB" w14:textId="77777777" w:rsidR="00A111B3" w:rsidRPr="00A111B3" w:rsidRDefault="00A111B3" w:rsidP="00A11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8"/>
        <w:gridCol w:w="2471"/>
        <w:gridCol w:w="1372"/>
        <w:gridCol w:w="1399"/>
        <w:gridCol w:w="821"/>
        <w:gridCol w:w="586"/>
        <w:gridCol w:w="1941"/>
      </w:tblGrid>
      <w:tr w:rsidR="00A111B3" w:rsidRPr="00A111B3" w14:paraId="45C70FFA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3F4657C6" w14:textId="0AD801B3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F2FE077" w14:textId="08A2209F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4AC31D9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мероприятий, адрес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  <w:hideMark/>
          </w:tcPr>
          <w:p w14:paraId="3A539E1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34E5EAC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736D5E4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(тыс. руб.)</w:t>
            </w:r>
          </w:p>
        </w:tc>
      </w:tr>
      <w:tr w:rsidR="00A111B3" w:rsidRPr="00A111B3" w14:paraId="10FBC56D" w14:textId="77777777" w:rsidTr="00A111B3">
        <w:trPr>
          <w:trHeight w:val="646"/>
        </w:trPr>
        <w:tc>
          <w:tcPr>
            <w:tcW w:w="648" w:type="dxa"/>
            <w:vMerge/>
            <w:shd w:val="clear" w:color="auto" w:fill="auto"/>
            <w:vAlign w:val="center"/>
            <w:hideMark/>
          </w:tcPr>
          <w:p w14:paraId="00BCD499" w14:textId="2B538C9E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67349ED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8BE6CD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C62EF3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A7EF84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4078EB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2B2C4002" w14:textId="77777777" w:rsidTr="00A111B3">
        <w:trPr>
          <w:trHeight w:val="646"/>
        </w:trPr>
        <w:tc>
          <w:tcPr>
            <w:tcW w:w="648" w:type="dxa"/>
            <w:shd w:val="clear" w:color="000000" w:fill="D6E3BC"/>
            <w:vAlign w:val="center"/>
            <w:hideMark/>
          </w:tcPr>
          <w:p w14:paraId="25D19521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0" w:type="dxa"/>
            <w:gridSpan w:val="6"/>
            <w:shd w:val="clear" w:color="000000" w:fill="D6E3BC"/>
            <w:vAlign w:val="center"/>
            <w:hideMark/>
          </w:tcPr>
          <w:p w14:paraId="7452E51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«Содержание внутриквартальных территорий в части обеспечения ремонта покрытий, расположенных на внутриквартальных территориях,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размещение, содержание спортивных, детских площадок, включая ремонт расположенных на них элементов благоустройства, обеспечение проектирования благоустройства при размещении элементов благоустройства, расположенных на внутриквартальных территориях МО Пискаревка в 2020 году»</w:t>
            </w:r>
          </w:p>
        </w:tc>
      </w:tr>
      <w:tr w:rsidR="00A111B3" w:rsidRPr="00A111B3" w14:paraId="3D6CE0BB" w14:textId="77777777" w:rsidTr="00A111B3">
        <w:trPr>
          <w:trHeight w:val="1011"/>
        </w:trPr>
        <w:tc>
          <w:tcPr>
            <w:tcW w:w="648" w:type="dxa"/>
            <w:shd w:val="clear" w:color="auto" w:fill="auto"/>
            <w:vAlign w:val="center"/>
            <w:hideMark/>
          </w:tcPr>
          <w:p w14:paraId="5BA068AA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3DC16B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 проездов (ямочный ремонт)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D60B6A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24C4A1D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3556,9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63C3F06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EEAB69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6 720,0</w:t>
            </w:r>
          </w:p>
        </w:tc>
      </w:tr>
      <w:tr w:rsidR="00A111B3" w:rsidRPr="00A111B3" w14:paraId="648C158F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4F6403A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460A9FD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Пр. Мечникова, д. 17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20A248A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CCB0BB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1B3" w:rsidRPr="00A111B3" w14:paraId="35DC7006" w14:textId="77777777" w:rsidTr="00A111B3">
        <w:trPr>
          <w:trHeight w:val="1101"/>
        </w:trPr>
        <w:tc>
          <w:tcPr>
            <w:tcW w:w="648" w:type="dxa"/>
            <w:vMerge/>
            <w:vAlign w:val="center"/>
            <w:hideMark/>
          </w:tcPr>
          <w:p w14:paraId="6D23F8B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80AA38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размещение набивного, каучукового покрытия, тротуарной плитки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B2F904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ABE329C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DA83D4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A428B0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A111B3" w:rsidRPr="00A111B3" w14:paraId="4DFFB30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4C25FE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0FE63D4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детской, спортивной площадки, уличной мебели и МАФ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14:paraId="0ECA434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084F81B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82EE57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0A2524C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A111B3" w:rsidRPr="00A111B3" w14:paraId="54131252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583EA7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10C7EF4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6133CBF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B2493A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(16 элементов)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5414E1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55E0C8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61B8905B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AB2C2F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36EF064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0AD1A03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6FB916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(9 скамеек, 9 урн, 3 дивана, 2 щит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C06043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DDBBB9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B872EBB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0086E09C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5163633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Бестужевская, д. 36, пр. М. Блюхера, д. 12, стр. 160, ул. Карпинского, д. 27., к. 2, ул. Брюсовская, д. 11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6CE204B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</w:t>
            </w:r>
          </w:p>
        </w:tc>
        <w:tc>
          <w:tcPr>
            <w:tcW w:w="1941" w:type="dxa"/>
            <w:vMerge w:val="restart"/>
            <w:shd w:val="clear" w:color="auto" w:fill="auto"/>
            <w:noWrap/>
            <w:vAlign w:val="center"/>
            <w:hideMark/>
          </w:tcPr>
          <w:p w14:paraId="35DB5CE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111B3" w:rsidRPr="00A111B3" w14:paraId="3A6EC41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C18939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5E3425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уличной мебели и МАФ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A75548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237C296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030D9A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D1A710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B5C54C4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4665F9E1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512FFDC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Пр. Меншиковский, д. 15, к.2; пр. Мечникова, д .3; пр. Пискаревский, д. 40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3928DC9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FA295D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1B3" w:rsidRPr="00A111B3" w14:paraId="04118BFB" w14:textId="77777777" w:rsidTr="00A111B3">
        <w:trPr>
          <w:trHeight w:val="1465"/>
        </w:trPr>
        <w:tc>
          <w:tcPr>
            <w:tcW w:w="648" w:type="dxa"/>
            <w:vMerge/>
            <w:vAlign w:val="center"/>
            <w:hideMark/>
          </w:tcPr>
          <w:p w14:paraId="302CCB6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18507D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Занижение бортового камня, асфальтобетонного и набивного покрытия для маломобильных граждан, в рамках доступной среды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78A848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80AABC0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1C6B988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6C73A3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A111B3" w:rsidRPr="00A111B3" w14:paraId="20774AFA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033C58C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D2E498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паспорта отходов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3C7865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8790688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5FC43D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9C40817" w14:textId="0F0CAD24" w:rsidR="00A111B3" w:rsidRPr="00A111B3" w:rsidRDefault="007D009B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11B3"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11B3" w:rsidRPr="00A111B3" w14:paraId="0A703C22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1B840C86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1,6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3E130E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элементов благоустройства (основания) детских площадок, дорожек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11D8E3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5E5C9B1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1B7772D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07DF01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A111B3" w:rsidRPr="00A111B3" w14:paraId="55234267" w14:textId="77777777" w:rsidTr="00A111B3">
        <w:trPr>
          <w:trHeight w:val="817"/>
        </w:trPr>
        <w:tc>
          <w:tcPr>
            <w:tcW w:w="648" w:type="dxa"/>
            <w:shd w:val="clear" w:color="auto" w:fill="auto"/>
            <w:vAlign w:val="center"/>
            <w:hideMark/>
          </w:tcPr>
          <w:p w14:paraId="0EBFAA6A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9F9519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газонных ограждений на внутриквартальных территориях муниципального образования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CBCDB3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п/м.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4328508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930,5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126324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164051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A111B3" w:rsidRPr="00A111B3" w14:paraId="6CD74534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44B75278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7E3926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надзор за выполнением работ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740D8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F36B50C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0CC8D7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725CCAA6" w14:textId="18F68A4A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D0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111B3" w:rsidRPr="00A111B3" w14:paraId="08147E42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1986C252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1D982F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песочниц (завоз песка).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081A93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944EC35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24268FA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766126A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A111B3" w:rsidRPr="00A111B3" w14:paraId="202259C0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153C5643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6C6093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покрытий (заливка) катков.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5CDB7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35B9B67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0C6582F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I, 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D5E926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111B3" w:rsidRPr="00A111B3" w14:paraId="34A005E3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60D9CB4D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1E593DC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размещение элементов оформления к мероприятиям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14:paraId="60A428A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14:paraId="14B95AD4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25DE32A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 2020 года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584A475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111B3" w:rsidRPr="00A111B3" w14:paraId="44C5383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A0EA62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1F0964C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466C50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44575F6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6F32C5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9F9A5A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0ACC4CD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D095124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497ACBC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(Техническое обслуживание) элементов благоустройства, расположенных на детских и спортивных площадках.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  <w:hideMark/>
          </w:tcPr>
          <w:p w14:paraId="06E7D11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064CD2E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I-IV квартал 2020 года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4C44555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2 111,8</w:t>
            </w:r>
          </w:p>
        </w:tc>
      </w:tr>
      <w:tr w:rsidR="00A111B3" w:rsidRPr="00A111B3" w14:paraId="7A23602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F06C3E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7196C0D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  <w:hideMark/>
          </w:tcPr>
          <w:p w14:paraId="3F72155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6A9547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91B2DD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440C872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A2BC17B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BAA705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4A384B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027C15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МО Пискаревка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031046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I-IV квартал 2020года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383403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</w:t>
            </w:r>
          </w:p>
        </w:tc>
      </w:tr>
      <w:tr w:rsidR="00A111B3" w:rsidRPr="00A111B3" w14:paraId="5E731E2B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4568A5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9" w:type="dxa"/>
            <w:gridSpan w:val="5"/>
            <w:shd w:val="clear" w:color="auto" w:fill="auto"/>
            <w:vAlign w:val="center"/>
            <w:hideMark/>
          </w:tcPr>
          <w:p w14:paraId="7707008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14:paraId="62AC26B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23 069,6</w:t>
            </w:r>
          </w:p>
        </w:tc>
      </w:tr>
      <w:tr w:rsidR="00A111B3" w:rsidRPr="00A111B3" w14:paraId="2EC8EEB8" w14:textId="77777777" w:rsidTr="00A111B3">
        <w:trPr>
          <w:trHeight w:val="646"/>
        </w:trPr>
        <w:tc>
          <w:tcPr>
            <w:tcW w:w="648" w:type="dxa"/>
            <w:shd w:val="clear" w:color="000000" w:fill="D6E3BC"/>
            <w:vAlign w:val="center"/>
            <w:hideMark/>
          </w:tcPr>
          <w:p w14:paraId="01592E2B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0" w:type="dxa"/>
            <w:gridSpan w:val="6"/>
            <w:shd w:val="clear" w:color="000000" w:fill="D6E3BC"/>
            <w:vAlign w:val="center"/>
            <w:hideMark/>
          </w:tcPr>
          <w:p w14:paraId="554CDEB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в 2020 году»</w:t>
            </w:r>
          </w:p>
        </w:tc>
      </w:tr>
      <w:tr w:rsidR="00A111B3" w:rsidRPr="00A111B3" w14:paraId="1D4443B1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6D7AE10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E17F39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ЗНОП местного значения: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14:paraId="17E8DDD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B946AB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67CE928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2020 года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7AD7E05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111B3" w:rsidRPr="00A111B3" w14:paraId="6136E4FB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EE5AC9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C1A63F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79, корп. 1, и д. 79, корп. 2,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0B7A998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961C2B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677B01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8AA17A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EE9A7F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1FB60F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3C430F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52 и д. 54 по ул. Верности</w:t>
            </w:r>
          </w:p>
        </w:tc>
        <w:tc>
          <w:tcPr>
            <w:tcW w:w="1372" w:type="dxa"/>
            <w:vMerge/>
            <w:vAlign w:val="center"/>
            <w:hideMark/>
          </w:tcPr>
          <w:p w14:paraId="4897148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6FC2E4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388377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4BC438E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66B9A3A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4DDF5A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2265E6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3 и д. 5, корп. 2,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1500D27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B96DD6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5B95FE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3A23CA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7ADFB5E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AC7583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C90121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ул. Руставели, д. 10</w:t>
            </w:r>
          </w:p>
        </w:tc>
        <w:tc>
          <w:tcPr>
            <w:tcW w:w="1372" w:type="dxa"/>
            <w:vMerge/>
            <w:vAlign w:val="center"/>
            <w:hideMark/>
          </w:tcPr>
          <w:p w14:paraId="4E11F92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2904B5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4A76AA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5B4446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B023F79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8912B5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438EC3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пр. Мечникова, д. 3</w:t>
            </w:r>
          </w:p>
        </w:tc>
        <w:tc>
          <w:tcPr>
            <w:tcW w:w="1372" w:type="dxa"/>
            <w:vMerge/>
            <w:vAlign w:val="center"/>
            <w:hideMark/>
          </w:tcPr>
          <w:p w14:paraId="36CBEA7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7EF2FF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E11362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55690C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2F768B8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049D62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BAA78A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пр. Мечникова, д. 17</w:t>
            </w:r>
          </w:p>
        </w:tc>
        <w:tc>
          <w:tcPr>
            <w:tcW w:w="1372" w:type="dxa"/>
            <w:vMerge/>
            <w:vAlign w:val="center"/>
            <w:hideMark/>
          </w:tcPr>
          <w:p w14:paraId="05E385A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489EE6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A8C478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2A1CD6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038D0CE9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8794DC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0A9E3E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15, корп. 2, и д. 15, корп. 3,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7099AEB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2D0CED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F9AF91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7521CE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66D3F1D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53504E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E0A364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23, корп. 2, и д. 23, корп. 3,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18D2627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A18737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713000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EF4542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ECA59B9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81B29C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51DB27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31, корп. 2, и д. 31, корп. 3,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7F53976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4E3478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5E3B86B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CAC0CA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AF4557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3E0E31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5752E9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16 по ул. Руставели</w:t>
            </w:r>
          </w:p>
        </w:tc>
        <w:tc>
          <w:tcPr>
            <w:tcW w:w="1372" w:type="dxa"/>
            <w:vMerge/>
            <w:vAlign w:val="center"/>
            <w:hideMark/>
          </w:tcPr>
          <w:p w14:paraId="4B884D8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712767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A570E2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8C6584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6525D593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A7F955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B900B2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39, корп. 2,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 д. 8, корп. 2, по пр. Мечникова</w:t>
            </w:r>
          </w:p>
        </w:tc>
        <w:tc>
          <w:tcPr>
            <w:tcW w:w="1372" w:type="dxa"/>
            <w:vMerge/>
            <w:vAlign w:val="center"/>
            <w:hideMark/>
          </w:tcPr>
          <w:p w14:paraId="2008E95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0ED0A2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0AB0F3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D73D91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DDA0D1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77F457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898B0A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71, корп. 3, и д. 71, корп. 2,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44BD1EE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6584F6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4EAEC1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36F5D9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56CBBA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13516E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CBB825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71, корп. 3, и д. 75, корп. 2,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0083295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2D5556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D3B359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38435A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E1EEFC4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767004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581A59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западнее д. 11, корп. 1,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69BB565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2ED484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3FB073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004FA12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22FB50E5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3E11EC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E66175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3, д. 5, д. 7 и д. 5, корп. 2,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6D99A7F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ACE70C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CC92A1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C602C6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6683402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E5B19D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7FB0CD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7, д. 9, д. 11 и д. 11, корп. 2,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6529909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69CD8E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A3B07C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5A5B3D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06EEEAE5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43FFC0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5B410F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12, д. 14, д. 16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57FC136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C80FBF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B4EBFE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725730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99E13C5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6B6174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2A8C31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21, д. 23, корп. 1, д. 23, корп. 2, и д. 27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7F50DBD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C0F81F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59F9515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4CB37A4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CBF0DD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06933D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EF5F58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27, д. 25, д. 27, корп. 2, д. 29 и д. 31, корп. 1,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1CD907A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D0737B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8F1E54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2F51D7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04C0656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8835C0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26D7D4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31, корп. 1, д. 33, корп. 1, и д. 31, корп. 2,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6D6C3B1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C2334E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DB226A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682150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60CE48E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3FDC98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A28F59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19, д. 15, корп. 1, и д. 15, корп. 2,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3063835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4B3863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631AAE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A752F9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0B12B98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7A91C2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DAA456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у д. 19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683591E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A2C278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AF6797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C9E558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B9A8F4D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7E22B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AA9E02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3, д. 3, корп. 1, д. 3, корп. 2, по пр. Мечникова и д. 6, корп. 3,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1208F7E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D1C556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305387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A551F2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5704F6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37884F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7191EBA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73, корп. 1, д. 75, корп. 1, д. 73, корп. 2, и д. 71, корп. 1,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0609F2C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14:paraId="46B3B46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71CB3C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329A36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1FA3D0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0A2EA9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550DE02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105DB88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767BC90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5DC438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E16484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0A1430B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2803519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25DDC0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56, корп. 3, по Пискарёвскому пр. и д. 13, корп. 3,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05CDFD8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A835AB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C3AF27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C73D7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8E18CF2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39C7CB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56A76B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между д. 2, корп. 1, д. 2 по ул. Руставели и д. 58, корп. 1, по Пискарёвскому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40582CD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1BCBAA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0505E6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642337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52BF3C9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FE8F61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735591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б/н между д. 14, д. 16 и д. 18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54A8DDC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D508A6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5DBA32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6101A6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D2E2E7B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234531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C65825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ул. Карпинского, д. 9, корп. 2, 3, и д. 13, корп.</w:t>
            </w:r>
          </w:p>
        </w:tc>
        <w:tc>
          <w:tcPr>
            <w:tcW w:w="1372" w:type="dxa"/>
            <w:vMerge/>
            <w:vAlign w:val="center"/>
            <w:hideMark/>
          </w:tcPr>
          <w:p w14:paraId="5D46E2C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377DB8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82D394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9FA7EC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2288668B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FB9E22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924BD5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Сквер б/н на ул. Верности, д. 46, корп. 2</w:t>
            </w:r>
          </w:p>
        </w:tc>
        <w:tc>
          <w:tcPr>
            <w:tcW w:w="1372" w:type="dxa"/>
            <w:vMerge/>
            <w:vAlign w:val="center"/>
            <w:hideMark/>
          </w:tcPr>
          <w:p w14:paraId="41818D8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21F275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0362B4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925F18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357F5C5" w14:textId="77777777" w:rsidTr="00A111B3">
        <w:trPr>
          <w:trHeight w:val="805"/>
        </w:trPr>
        <w:tc>
          <w:tcPr>
            <w:tcW w:w="648" w:type="dxa"/>
            <w:shd w:val="clear" w:color="auto" w:fill="auto"/>
            <w:vAlign w:val="center"/>
            <w:hideMark/>
          </w:tcPr>
          <w:p w14:paraId="65D2B152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EE973E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весенне-осенних субботников на территории МО Пискаревка, проведение экологических акций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D111C7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47E0B7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028AFFA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97F0D6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111B3" w:rsidRPr="00A111B3" w14:paraId="323333DC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07C4A8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9" w:type="dxa"/>
            <w:gridSpan w:val="5"/>
            <w:shd w:val="clear" w:color="auto" w:fill="auto"/>
            <w:vAlign w:val="center"/>
            <w:hideMark/>
          </w:tcPr>
          <w:p w14:paraId="2B43ED3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7F03E7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4 520,0</w:t>
            </w:r>
          </w:p>
        </w:tc>
      </w:tr>
      <w:tr w:rsidR="00A111B3" w:rsidRPr="00A111B3" w14:paraId="2FCFE8BD" w14:textId="77777777" w:rsidTr="00A111B3">
        <w:trPr>
          <w:trHeight w:val="646"/>
        </w:trPr>
        <w:tc>
          <w:tcPr>
            <w:tcW w:w="648" w:type="dxa"/>
            <w:shd w:val="clear" w:color="000000" w:fill="D6E3BC"/>
            <w:vAlign w:val="center"/>
            <w:hideMark/>
          </w:tcPr>
          <w:p w14:paraId="7159449A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0" w:type="dxa"/>
            <w:gridSpan w:val="6"/>
            <w:shd w:val="clear" w:color="000000" w:fill="D6E3BC"/>
            <w:vAlign w:val="center"/>
            <w:hideMark/>
          </w:tcPr>
          <w:p w14:paraId="08A9C54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«Переустройство, восстановление и ремонт объектов зеленых насаждений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 в 2020 году»</w:t>
            </w:r>
          </w:p>
        </w:tc>
      </w:tr>
      <w:tr w:rsidR="00A111B3" w:rsidRPr="00A111B3" w14:paraId="6614CA7B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620568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1A457E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Переустройство и ремонт (рубка), объектов зеленых насаждений.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8CD111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E1630F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7462679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7E2D44E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111B3" w:rsidRPr="00A111B3" w14:paraId="5E152C9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6A8AD7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012C34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 сквер б/н между д. 79, корп. 1, и д. 79, корп. 2, по пр. Науки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14:paraId="7ADB7FD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1C3782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52E43F9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9674C4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0D94E566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D5CEC2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0DD918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10-22-2 сквер б/н между д. 52 и д. 54 по ул. Верности</w:t>
            </w:r>
          </w:p>
        </w:tc>
        <w:tc>
          <w:tcPr>
            <w:tcW w:w="1372" w:type="dxa"/>
            <w:vMerge/>
            <w:vAlign w:val="center"/>
            <w:hideMark/>
          </w:tcPr>
          <w:p w14:paraId="6F25BD5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5DD9AC2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186CA8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B14BD3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890A1B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2431203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BACE31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10-22-3 сквер б/н между д. 3 и д. 5, корп. 2,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0291141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2BD9B2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EF6730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FA88D9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954CAAE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F978D3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41069B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10-22-4 сквер б/н на ул. Руставели, д. 10</w:t>
            </w:r>
          </w:p>
        </w:tc>
        <w:tc>
          <w:tcPr>
            <w:tcW w:w="1372" w:type="dxa"/>
            <w:vMerge/>
            <w:vAlign w:val="center"/>
            <w:hideMark/>
          </w:tcPr>
          <w:p w14:paraId="34B568E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E8544E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9B0F82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52BFC4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855B0F8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4F070D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725DD3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10-22-5 сквер б/н на пр. Мечникова, д. 3</w:t>
            </w:r>
          </w:p>
        </w:tc>
        <w:tc>
          <w:tcPr>
            <w:tcW w:w="1372" w:type="dxa"/>
            <w:vMerge/>
            <w:vAlign w:val="center"/>
            <w:hideMark/>
          </w:tcPr>
          <w:p w14:paraId="62A4838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C560E1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C671F2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4B223D9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2B0924D6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A730E5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AF8BC0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10-22-6 сквер б/н на пр. Мечникова, д. 17</w:t>
            </w:r>
          </w:p>
        </w:tc>
        <w:tc>
          <w:tcPr>
            <w:tcW w:w="1372" w:type="dxa"/>
            <w:vMerge/>
            <w:vAlign w:val="center"/>
            <w:hideMark/>
          </w:tcPr>
          <w:p w14:paraId="3352FFE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23068A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62CCFA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026F77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225AA8DD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8D7014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B59E5D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10-22-7 сквер б/н между д. 15, корп. 2, и д. 15, корп. 3,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12D2BD5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9B6D62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64343D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4D8E00C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E8CC58F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B0CDE7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7BFF75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10-22-8 сквер б/н между д. 23, корп. 2, и д. 23, корп. 3,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6A818D1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70E913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54E48C2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EE139A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3AFCA6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983CD5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068CE4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10-22-9сквер б/н между д. 31, корп. 2, и д. 31, корп. 3,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6FBF686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D15A1C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1ECC92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3EEBAC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697668B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9F38DA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F8D41A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10-22-10сквер б/н западнее д. 16 по ул. Руставели</w:t>
            </w:r>
          </w:p>
        </w:tc>
        <w:tc>
          <w:tcPr>
            <w:tcW w:w="1372" w:type="dxa"/>
            <w:vMerge/>
            <w:vAlign w:val="center"/>
            <w:hideMark/>
          </w:tcPr>
          <w:p w14:paraId="091BF67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0CBDEF2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834B2F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8C2B1C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500F0C8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E9B276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1430E6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10-22-11сквер б/н между д. 39, корп. 2,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 д. 8, корп. 2, по пр. Мечникова</w:t>
            </w:r>
          </w:p>
        </w:tc>
        <w:tc>
          <w:tcPr>
            <w:tcW w:w="1372" w:type="dxa"/>
            <w:vMerge/>
            <w:vAlign w:val="center"/>
            <w:hideMark/>
          </w:tcPr>
          <w:p w14:paraId="248D696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0116D4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79A4D5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595781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61100D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20221A5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758AAA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10-22-12сквер б/н между д. 71, корп. 3, и д. 71, корп. 2,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7F98CED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443209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E44F8D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70C649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24E03AE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55A809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C04E39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10-22-13сквер б/н между д. 71, корп. 3, и д. 75, корп. 2,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429B3E6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8B560D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14FE74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1684ED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CF8612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5F0110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5C9820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10-22-14 сквер б/н западнее д. 11, корп. 1,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3E8DE32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450AAE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5BA632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A7A77D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AFB6EA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FB4939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D90354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10-22-15 сквер б/н между д. 3, д. 5, д. 7 и д. 5, корп. 2,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1058713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BFCC41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AFC8B0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656DE34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A65021C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ACFE68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4CB092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10-22-16сквер б/н между д. 7, д. 9, д. 11 и д. 11, корп. 2,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</w:p>
        </w:tc>
        <w:tc>
          <w:tcPr>
            <w:tcW w:w="1372" w:type="dxa"/>
            <w:vMerge/>
            <w:vAlign w:val="center"/>
            <w:hideMark/>
          </w:tcPr>
          <w:p w14:paraId="2C2A132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52D82D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E00D9A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1ABB9C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FF2DA5D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00EB78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FA46BB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10-22-17сквер б/н между д. 12, д. 14, д. 16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41C5675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D19FA8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8ACCDE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86508D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6D8E41F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2AFFF3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4DEF49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10-22-18сквер б/н между д. 21, д. 23, корп. 1, д. 23, корп. 2, и д. 27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685A184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361467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5D8F65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0F6EF01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A40DAED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9B4569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66BF80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10-22-19сквер б/н между д. 27, д. 25, д. 27, корп. 2, д. 29 и д. 31, корп. 1,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27176F2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90FE4A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1C3274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6C644A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C555AF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51BA0B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FF19EE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с10-22-20квер б/н между д. 31, корп. 1, д. 33, корп. 1, и д. 31, корп. 2, по ул. Карпинского</w:t>
            </w:r>
          </w:p>
        </w:tc>
        <w:tc>
          <w:tcPr>
            <w:tcW w:w="1372" w:type="dxa"/>
            <w:vMerge/>
            <w:vAlign w:val="center"/>
            <w:hideMark/>
          </w:tcPr>
          <w:p w14:paraId="436967D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DC0B8B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57AD44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42F013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E733A7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18EBCF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BF3713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10-22-21сквер б/н между д. 19, д. 15, корп. 1, и д. 15, корп. 2,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754C55D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C866FA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C75287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59E20D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EEBB465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59752B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94DA5C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10-22-22сквер б/н у д. 19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52DE89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E4C1B2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8B9A1B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47DFCC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51C2D0E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37467B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3BC150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10-22-23 сквер б/н между д. 3, д. 3, корп. 1, д. 3, корп. 2, по пр. Мечникова и д. 6, корп. 3,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71805C7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4689C7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C47940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010630E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885F54F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34F9524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BD6E9C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10-22-24 сквер б/н между д. 73, корп. 1, д. 75, корп. 1, д. 73, корп. 2, и д. 71, корп. 1, по пр. Науки</w:t>
            </w:r>
          </w:p>
        </w:tc>
        <w:tc>
          <w:tcPr>
            <w:tcW w:w="1372" w:type="dxa"/>
            <w:vMerge/>
            <w:vAlign w:val="center"/>
            <w:hideMark/>
          </w:tcPr>
          <w:p w14:paraId="5ED34BA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B0A807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CEF288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4DF3827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013231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620C94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2D703C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10-22-25 сквер б/н между д. 56, корп. 3, по Пискарёвскому пр. и д. 13, корп. 3, по Меншиковскому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3DB9F39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1C1D3B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3E4361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04FB56E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469E4545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935EFF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542A81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10-22-26 сквер б/н между д. 2, корп. 1, д. 2 по ул. Руставели и д. 58, корп. 1, по Пискарёвскому пр.</w:t>
            </w:r>
          </w:p>
        </w:tc>
        <w:tc>
          <w:tcPr>
            <w:tcW w:w="1372" w:type="dxa"/>
            <w:vMerge/>
            <w:vAlign w:val="center"/>
            <w:hideMark/>
          </w:tcPr>
          <w:p w14:paraId="5936AB3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153D77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87DD2B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E08775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A5FD5B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0D444D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A614DE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10-22-27 сквер б/н между д. 14, д. 16 и д. 18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71F6B5C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0A7FD0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7A3449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D8A6A0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FD75343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996B0B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505164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10-22-28 сквер б/н у д. 89 по Кондратьевскому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72" w:type="dxa"/>
            <w:vMerge/>
            <w:vAlign w:val="center"/>
            <w:hideMark/>
          </w:tcPr>
          <w:p w14:paraId="5F352A9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5AFB9B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173CF8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2EC930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047C4FE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22A1E98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8890F7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10-22-29 сквер б/н у д. 22 по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Бестужевской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372" w:type="dxa"/>
            <w:vMerge/>
            <w:vAlign w:val="center"/>
            <w:hideMark/>
          </w:tcPr>
          <w:p w14:paraId="7D22911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224B87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5C534A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9819D7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625D6FB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3012688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D3FBB9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10-22-31сквер б/н на ул. Карпинского, д. 9, корп. 2, 3, и д. 13, корп. 1</w:t>
            </w:r>
          </w:p>
        </w:tc>
        <w:tc>
          <w:tcPr>
            <w:tcW w:w="1372" w:type="dxa"/>
            <w:vMerge/>
            <w:vAlign w:val="center"/>
            <w:hideMark/>
          </w:tcPr>
          <w:p w14:paraId="210C2F1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B77C87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D527D2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0975D9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346F8F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3593BBF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F9DB4B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10-22-32 сквер б/н на ул. Верности, д. 46, корп. 2</w:t>
            </w:r>
          </w:p>
        </w:tc>
        <w:tc>
          <w:tcPr>
            <w:tcW w:w="1372" w:type="dxa"/>
            <w:vMerge/>
            <w:vAlign w:val="center"/>
            <w:hideMark/>
          </w:tcPr>
          <w:p w14:paraId="602A91B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C2607F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A0C04F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7A28469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5D24B7F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24CA5A93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0201856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Руставели, д. 37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0F66BB2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732568C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</w:t>
            </w:r>
          </w:p>
        </w:tc>
      </w:tr>
      <w:tr w:rsidR="00A111B3" w:rsidRPr="00A111B3" w14:paraId="15F84315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FA72FF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6BE7CEB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Компенсационное озеленение Создание (размещение) объектов зеленых насаждений (посадка деревьев) 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6F19D2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E27431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345228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3E4B050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541C054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7032363F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515802E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Пр. Мечникова, д. 17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38732C1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356FF4C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</w:t>
            </w:r>
          </w:p>
        </w:tc>
      </w:tr>
      <w:tr w:rsidR="00A111B3" w:rsidRPr="00A111B3" w14:paraId="3210C9BB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67C378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66BD85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25668D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680058E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7060094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F510E2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505B8818" w14:textId="77777777" w:rsidTr="00A111B3">
        <w:trPr>
          <w:trHeight w:val="772"/>
        </w:trPr>
        <w:tc>
          <w:tcPr>
            <w:tcW w:w="648" w:type="dxa"/>
            <w:shd w:val="clear" w:color="auto" w:fill="auto"/>
            <w:vAlign w:val="center"/>
            <w:hideMark/>
          </w:tcPr>
          <w:p w14:paraId="4917CF0B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16EB71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зеленых насаждений (восстановительная стоимость).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F73660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91E88A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36DC57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53E1D2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A111B3" w:rsidRPr="00A111B3" w14:paraId="3CB1AD4D" w14:textId="77777777" w:rsidTr="00A111B3">
        <w:trPr>
          <w:trHeight w:val="862"/>
        </w:trPr>
        <w:tc>
          <w:tcPr>
            <w:tcW w:w="648" w:type="dxa"/>
            <w:shd w:val="clear" w:color="auto" w:fill="auto"/>
            <w:vAlign w:val="center"/>
            <w:hideMark/>
          </w:tcPr>
          <w:p w14:paraId="6280E618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6081DB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зеленых насаждений (восстановление покрытия, газона)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686D5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136779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6197D54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8DD9D5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A111B3" w:rsidRPr="00A111B3" w14:paraId="5260B481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07524429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7A0D7C8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Технадзор восстановительного озеленения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72706578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CF19F9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3C84F69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3F5E82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A111B3" w:rsidRPr="00A111B3" w14:paraId="19F6F1D9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62F995B3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BF0CFE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00642BD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DF2413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Пискаревка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1BD266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077784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</w:t>
            </w:r>
          </w:p>
        </w:tc>
      </w:tr>
      <w:tr w:rsidR="00A111B3" w:rsidRPr="00A111B3" w14:paraId="13E03B32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1A8D5C1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51D15F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паспортизации территории зеленых насаждений общего пользования местного значения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37E11D9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239963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0644A87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3002AC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</w:tr>
      <w:tr w:rsidR="00A111B3" w:rsidRPr="00A111B3" w14:paraId="60AF2892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1C4B9807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3,9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B13F42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Обследование зеленых насаждений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789303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50B777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73F3B12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6E00E9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111B3" w:rsidRPr="00A111B3" w14:paraId="0255E66A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AB45AB5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4089A4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Переустройство (фрезерование пней) объектов зеленых насаждений.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913B5C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430F27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gridSpan w:val="2"/>
            <w:shd w:val="clear" w:color="auto" w:fill="auto"/>
            <w:vAlign w:val="center"/>
            <w:hideMark/>
          </w:tcPr>
          <w:p w14:paraId="34D2F6B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II-IV квартал 2020 года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C50378E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111B3" w:rsidRPr="00A111B3" w14:paraId="70F14476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34751FA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9" w:type="dxa"/>
            <w:gridSpan w:val="5"/>
            <w:shd w:val="clear" w:color="auto" w:fill="auto"/>
            <w:vAlign w:val="center"/>
            <w:hideMark/>
          </w:tcPr>
          <w:p w14:paraId="0C4B93B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A6EF31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3 658,0</w:t>
            </w:r>
          </w:p>
        </w:tc>
      </w:tr>
      <w:tr w:rsidR="00A111B3" w:rsidRPr="00A111B3" w14:paraId="78BED3C2" w14:textId="77777777" w:rsidTr="00A111B3">
        <w:trPr>
          <w:trHeight w:val="646"/>
        </w:trPr>
        <w:tc>
          <w:tcPr>
            <w:tcW w:w="9238" w:type="dxa"/>
            <w:gridSpan w:val="7"/>
            <w:shd w:val="clear" w:color="000000" w:fill="D6E3BC"/>
            <w:vAlign w:val="center"/>
            <w:hideMark/>
          </w:tcPr>
          <w:p w14:paraId="72DC5AF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«Подпрограмма «Расходы на благоустройство территории МО за счет субсидии из бюджета СПб и </w:t>
            </w:r>
            <w:proofErr w:type="spellStart"/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счет средств местного бюджета в 2020 году».</w:t>
            </w:r>
          </w:p>
        </w:tc>
      </w:tr>
      <w:tr w:rsidR="00A111B3" w:rsidRPr="00A111B3" w14:paraId="732F9215" w14:textId="77777777" w:rsidTr="00A111B3">
        <w:trPr>
          <w:trHeight w:val="646"/>
        </w:trPr>
        <w:tc>
          <w:tcPr>
            <w:tcW w:w="9238" w:type="dxa"/>
            <w:gridSpan w:val="7"/>
            <w:shd w:val="clear" w:color="auto" w:fill="auto"/>
            <w:vAlign w:val="center"/>
            <w:hideMark/>
          </w:tcPr>
          <w:p w14:paraId="4BCEAED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A111B3" w:rsidRPr="00A111B3" w14:paraId="35C95FE5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03043262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530D8BBA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Руставели, д. 37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49B64C4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7198BA8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1B3" w:rsidRPr="00A111B3" w14:paraId="14C8454A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09709A5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3FDD3C9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детской, спортивной площадки, уличной мебели и МАФ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14:paraId="256A4FE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A887C6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(14 элементов)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611A592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4ADC360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</w:t>
            </w:r>
          </w:p>
        </w:tc>
      </w:tr>
      <w:tr w:rsidR="00A111B3" w:rsidRPr="00A111B3" w14:paraId="07C82C50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216E2B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2303DD6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66523D6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C0A184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(7 диванов, 6 урн, 2 инф. щита)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2A51DAF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14A361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21BF8E88" w14:textId="77777777" w:rsidTr="00A111B3">
        <w:trPr>
          <w:trHeight w:val="646"/>
        </w:trPr>
        <w:tc>
          <w:tcPr>
            <w:tcW w:w="648" w:type="dxa"/>
            <w:shd w:val="clear" w:color="auto" w:fill="auto"/>
            <w:vAlign w:val="center"/>
            <w:hideMark/>
          </w:tcPr>
          <w:p w14:paraId="2558A1A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543F2E8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16E9ED1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2738FCE5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дерева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04AB4D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5D09235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29D2B5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111B3" w:rsidRPr="00A111B3" w14:paraId="2AF3DFF1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4CCBB320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3DA3A38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Руставели, д. 16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49C6124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EB8985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1B3" w:rsidRPr="00A111B3" w14:paraId="5BDD9124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8E2E94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641D3D7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уличной мебели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  <w:hideMark/>
          </w:tcPr>
          <w:p w14:paraId="50CCAA5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  <w:hideMark/>
          </w:tcPr>
          <w:p w14:paraId="56AED152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(4 дивана, 2 урны)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0BA1263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40439CE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A111B3" w:rsidRPr="00A111B3" w14:paraId="402998FE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E15F36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0B27DB1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130DA4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0D6AC37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53D997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5D94143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37CD1B8F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16DF2F0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0B1AEDF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vAlign w:val="center"/>
            <w:hideMark/>
          </w:tcPr>
          <w:p w14:paraId="2327E3D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14:paraId="4C5C710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16986D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1866C9C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72921E44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52A715E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14:paraId="6EFF969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E419CC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628BB3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3349,2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33A1F70E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78FAD0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2 411,2</w:t>
            </w:r>
          </w:p>
        </w:tc>
      </w:tr>
      <w:tr w:rsidR="00A111B3" w:rsidRPr="00A111B3" w14:paraId="11F96BF9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AA006C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14:paraId="18318FC3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064E28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7953928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деревьев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62979C6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03158E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A111B3" w:rsidRPr="00A111B3" w14:paraId="281DCFAC" w14:textId="77777777" w:rsidTr="00A111B3">
        <w:trPr>
          <w:trHeight w:val="646"/>
        </w:trPr>
        <w:tc>
          <w:tcPr>
            <w:tcW w:w="7297" w:type="dxa"/>
            <w:gridSpan w:val="6"/>
            <w:shd w:val="clear" w:color="auto" w:fill="auto"/>
            <w:vAlign w:val="center"/>
            <w:hideMark/>
          </w:tcPr>
          <w:p w14:paraId="28AFEDC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04289B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6 361,2</w:t>
            </w:r>
          </w:p>
        </w:tc>
      </w:tr>
      <w:tr w:rsidR="00A111B3" w:rsidRPr="00A111B3" w14:paraId="378CC07C" w14:textId="77777777" w:rsidTr="00A111B3">
        <w:trPr>
          <w:trHeight w:val="646"/>
        </w:trPr>
        <w:tc>
          <w:tcPr>
            <w:tcW w:w="9238" w:type="dxa"/>
            <w:gridSpan w:val="7"/>
            <w:shd w:val="clear" w:color="auto" w:fill="auto"/>
            <w:vAlign w:val="center"/>
            <w:hideMark/>
          </w:tcPr>
          <w:p w14:paraId="1AB4C7B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из бюджета СПб</w:t>
            </w:r>
          </w:p>
        </w:tc>
      </w:tr>
      <w:tr w:rsidR="00A111B3" w:rsidRPr="00A111B3" w14:paraId="3D5A42BE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2DC12B37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66A3B27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Руставели, д. 24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3102AF7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14:paraId="4F12241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2 945,5</w:t>
            </w:r>
          </w:p>
        </w:tc>
      </w:tr>
      <w:tr w:rsidR="00A111B3" w:rsidRPr="00A111B3" w14:paraId="784C67C2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ABF44D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6C0F9C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43BCD1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537DE3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1986,8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B54F5A5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vAlign w:val="center"/>
            <w:hideMark/>
          </w:tcPr>
          <w:p w14:paraId="2560729D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1B3" w:rsidRPr="00A111B3" w14:paraId="1987623A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2635870C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6E8AAB8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Руставели, д. 37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58E24D0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7CB1E55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1B3" w:rsidRPr="00A111B3" w14:paraId="41FDCF07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9CFF87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3A7C3D02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набивного, каучукового покрытия, тротуарной плитки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4B3D43B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85C13C9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4F6FB7F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BF2916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4 085,1</w:t>
            </w:r>
          </w:p>
        </w:tc>
      </w:tr>
      <w:tr w:rsidR="00A111B3" w:rsidRPr="00A111B3" w14:paraId="1CCBC55D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40FC050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1F58B974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29CF528F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19F135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1410,8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EB6A15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F58562D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1 372,7</w:t>
            </w:r>
          </w:p>
        </w:tc>
      </w:tr>
      <w:tr w:rsidR="00A111B3" w:rsidRPr="00A111B3" w14:paraId="30310BB6" w14:textId="77777777" w:rsidTr="00A111B3">
        <w:trPr>
          <w:trHeight w:val="646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505F420C" w14:textId="77777777" w:rsidR="00A111B3" w:rsidRPr="00A111B3" w:rsidRDefault="00A111B3" w:rsidP="00A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242" w:type="dxa"/>
            <w:gridSpan w:val="3"/>
            <w:shd w:val="clear" w:color="auto" w:fill="auto"/>
            <w:vAlign w:val="center"/>
            <w:hideMark/>
          </w:tcPr>
          <w:p w14:paraId="7175A837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Руставели, д. 16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vAlign w:val="center"/>
            <w:hideMark/>
          </w:tcPr>
          <w:p w14:paraId="49C3285C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EF03E4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1B3" w:rsidRPr="00A111B3" w14:paraId="3FEFF1E1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649AFF69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2945452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набивного покрытия площадки и дорожек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61799844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10D3590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411,2</w:t>
            </w:r>
          </w:p>
        </w:tc>
        <w:tc>
          <w:tcPr>
            <w:tcW w:w="1407" w:type="dxa"/>
            <w:gridSpan w:val="2"/>
            <w:vMerge/>
            <w:vAlign w:val="center"/>
            <w:hideMark/>
          </w:tcPr>
          <w:p w14:paraId="170AF95F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1B0D8236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1 241,5</w:t>
            </w:r>
          </w:p>
        </w:tc>
      </w:tr>
      <w:tr w:rsidR="00A111B3" w:rsidRPr="00A111B3" w14:paraId="1E952AC3" w14:textId="77777777" w:rsidTr="00A111B3">
        <w:trPr>
          <w:trHeight w:val="646"/>
        </w:trPr>
        <w:tc>
          <w:tcPr>
            <w:tcW w:w="648" w:type="dxa"/>
            <w:vMerge/>
            <w:vAlign w:val="center"/>
            <w:hideMark/>
          </w:tcPr>
          <w:p w14:paraId="731F0BB1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09108608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насаждений.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14:paraId="59F296C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4A8F4122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4C2A451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14:paraId="6A26B800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6A6DCC83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</w:t>
            </w:r>
          </w:p>
        </w:tc>
      </w:tr>
      <w:tr w:rsidR="00A111B3" w:rsidRPr="00A111B3" w14:paraId="12964D3B" w14:textId="77777777" w:rsidTr="00A111B3">
        <w:trPr>
          <w:trHeight w:val="646"/>
        </w:trPr>
        <w:tc>
          <w:tcPr>
            <w:tcW w:w="7297" w:type="dxa"/>
            <w:gridSpan w:val="6"/>
            <w:shd w:val="clear" w:color="auto" w:fill="auto"/>
            <w:vAlign w:val="center"/>
            <w:hideMark/>
          </w:tcPr>
          <w:p w14:paraId="5B9634FC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C7B7F97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A111B3" w:rsidRPr="00A111B3" w14:paraId="6F801734" w14:textId="77777777" w:rsidTr="00A111B3">
        <w:trPr>
          <w:trHeight w:val="646"/>
        </w:trPr>
        <w:tc>
          <w:tcPr>
            <w:tcW w:w="7297" w:type="dxa"/>
            <w:gridSpan w:val="6"/>
            <w:shd w:val="clear" w:color="auto" w:fill="auto"/>
            <w:vAlign w:val="center"/>
            <w:hideMark/>
          </w:tcPr>
          <w:p w14:paraId="2B1D95AB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90394AB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16 361,2</w:t>
            </w:r>
          </w:p>
        </w:tc>
      </w:tr>
      <w:tr w:rsidR="00A111B3" w:rsidRPr="00A111B3" w14:paraId="4213FD4B" w14:textId="77777777" w:rsidTr="00A111B3">
        <w:trPr>
          <w:trHeight w:val="646"/>
        </w:trPr>
        <w:tc>
          <w:tcPr>
            <w:tcW w:w="7297" w:type="dxa"/>
            <w:gridSpan w:val="6"/>
            <w:shd w:val="clear" w:color="auto" w:fill="auto"/>
            <w:vAlign w:val="center"/>
            <w:hideMark/>
          </w:tcPr>
          <w:p w14:paraId="20072160" w14:textId="77777777" w:rsidR="00A111B3" w:rsidRPr="00A111B3" w:rsidRDefault="00A111B3" w:rsidP="00A1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C98208A" w14:textId="77777777" w:rsidR="00A111B3" w:rsidRPr="00A111B3" w:rsidRDefault="00A111B3" w:rsidP="00A1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1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47 608,8</w:t>
            </w:r>
          </w:p>
        </w:tc>
      </w:tr>
    </w:tbl>
    <w:p w14:paraId="43E01E19" w14:textId="74F945B8" w:rsidR="007A0B34" w:rsidRDefault="007A0B34"/>
    <w:p w14:paraId="19F4A82B" w14:textId="59E44B11" w:rsidR="00A111B3" w:rsidRDefault="00A111B3"/>
    <w:p w14:paraId="2620B607" w14:textId="4FF3DEC4" w:rsidR="00A111B3" w:rsidRDefault="00A111B3"/>
    <w:p w14:paraId="59B5F632" w14:textId="34B2B2B5" w:rsidR="00A111B3" w:rsidRDefault="00A111B3"/>
    <w:p w14:paraId="467E9BBA" w14:textId="007E9B68" w:rsidR="00A111B3" w:rsidRDefault="00A111B3">
      <w:r w:rsidRPr="00A111B3">
        <w:rPr>
          <w:noProof/>
        </w:rPr>
        <w:drawing>
          <wp:inline distT="0" distB="0" distL="0" distR="0" wp14:anchorId="179EA803" wp14:editId="4DBE4A7B">
            <wp:extent cx="5940425" cy="3403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7F2B" w14:textId="77777777" w:rsidR="00000000" w:rsidRDefault="007D009B">
      <w:pPr>
        <w:spacing w:after="0" w:line="240" w:lineRule="auto"/>
      </w:pPr>
      <w:r>
        <w:separator/>
      </w:r>
    </w:p>
  </w:endnote>
  <w:endnote w:type="continuationSeparator" w:id="0">
    <w:p w14:paraId="7DCBFBDD" w14:textId="77777777" w:rsidR="00000000" w:rsidRDefault="007D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7073" w14:textId="77777777" w:rsidR="00CF17D7" w:rsidRDefault="00A111B3" w:rsidP="00FC44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EAB3DC" w14:textId="77777777" w:rsidR="00CF17D7" w:rsidRDefault="007D009B" w:rsidP="002017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53D8" w14:textId="77777777" w:rsidR="00CF17D7" w:rsidRDefault="00A111B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8BA47A1" w14:textId="77777777" w:rsidR="00CF17D7" w:rsidRDefault="007D009B" w:rsidP="002017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2212" w14:textId="77777777" w:rsidR="00000000" w:rsidRDefault="007D009B">
      <w:pPr>
        <w:spacing w:after="0" w:line="240" w:lineRule="auto"/>
      </w:pPr>
      <w:r>
        <w:separator/>
      </w:r>
    </w:p>
  </w:footnote>
  <w:footnote w:type="continuationSeparator" w:id="0">
    <w:p w14:paraId="493DBC4E" w14:textId="77777777" w:rsidR="00000000" w:rsidRDefault="007D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361"/>
    <w:multiLevelType w:val="hybridMultilevel"/>
    <w:tmpl w:val="3E28D520"/>
    <w:lvl w:ilvl="0" w:tplc="440CE44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129F"/>
    <w:multiLevelType w:val="hybridMultilevel"/>
    <w:tmpl w:val="5A1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57D8"/>
    <w:multiLevelType w:val="hybridMultilevel"/>
    <w:tmpl w:val="B23AEF22"/>
    <w:lvl w:ilvl="0" w:tplc="5D4C9E2E">
      <w:start w:val="1"/>
      <w:numFmt w:val="decimal"/>
      <w:lvlText w:val="%1)"/>
      <w:lvlJc w:val="left"/>
      <w:pPr>
        <w:ind w:left="725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76D9318F"/>
    <w:multiLevelType w:val="hybridMultilevel"/>
    <w:tmpl w:val="B23AEF22"/>
    <w:lvl w:ilvl="0" w:tplc="5D4C9E2E">
      <w:start w:val="1"/>
      <w:numFmt w:val="decimal"/>
      <w:lvlText w:val="%1)"/>
      <w:lvlJc w:val="left"/>
      <w:pPr>
        <w:ind w:left="725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B3"/>
    <w:rsid w:val="007A0B34"/>
    <w:rsid w:val="007D009B"/>
    <w:rsid w:val="00A1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77FF"/>
  <w15:chartTrackingRefBased/>
  <w15:docId w15:val="{2B2C098D-46E6-4383-B843-371A969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1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11B3"/>
  </w:style>
  <w:style w:type="paragraph" w:styleId="a6">
    <w:name w:val="Balloon Text"/>
    <w:basedOn w:val="a"/>
    <w:link w:val="a7"/>
    <w:uiPriority w:val="99"/>
    <w:semiHidden/>
    <w:unhideWhenUsed/>
    <w:rsid w:val="007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2731</Words>
  <Characters>15573</Characters>
  <Application>Microsoft Office Word</Application>
  <DocSecurity>0</DocSecurity>
  <Lines>129</Lines>
  <Paragraphs>36</Paragraphs>
  <ScaleCrop>false</ScaleCrop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Пискаревка МО</dc:creator>
  <cp:keywords/>
  <dc:description/>
  <cp:lastModifiedBy>Пискаревка МО</cp:lastModifiedBy>
  <cp:revision>2</cp:revision>
  <cp:lastPrinted>2020-12-16T07:04:00Z</cp:lastPrinted>
  <dcterms:created xsi:type="dcterms:W3CDTF">2020-11-24T09:14:00Z</dcterms:created>
  <dcterms:modified xsi:type="dcterms:W3CDTF">2020-12-16T07:04:00Z</dcterms:modified>
</cp:coreProperties>
</file>